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611" w:rsidRDefault="00AB1611" w:rsidP="00AB1611">
      <w:pPr>
        <w:pStyle w:val="a3"/>
        <w:numPr>
          <w:ilvl w:val="0"/>
          <w:numId w:val="2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rPr>
          <w:rFonts w:ascii="Astra Serif" w:hAnsi="Astra Serif"/>
          <w:sz w:val="26"/>
          <w:szCs w:val="26"/>
        </w:rPr>
      </w:pPr>
      <w:bookmarkStart w:id="0" w:name="_GoBack"/>
      <w:bookmarkEnd w:id="0"/>
      <w:r w:rsidRPr="009D7A1D">
        <w:rPr>
          <w:rFonts w:ascii="Astra Serif" w:hAnsi="Astra Serif"/>
          <w:sz w:val="26"/>
          <w:szCs w:val="26"/>
        </w:rPr>
        <w:t>Бартенев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Дмитрий Александрович</w:t>
      </w:r>
      <w:r w:rsidRPr="009D7A1D">
        <w:rPr>
          <w:rFonts w:ascii="Astra Serif" w:hAnsi="Astra Serif"/>
          <w:sz w:val="26"/>
          <w:szCs w:val="26"/>
        </w:rPr>
        <w:tab/>
      </w:r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 xml:space="preserve">член Верховного Совета Союза 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Строителей Томской области, директор ООО «</w:t>
      </w:r>
      <w:proofErr w:type="spellStart"/>
      <w:r w:rsidRPr="009D7A1D">
        <w:rPr>
          <w:rFonts w:ascii="Astra Serif" w:hAnsi="Astra Serif"/>
          <w:sz w:val="26"/>
          <w:szCs w:val="26"/>
        </w:rPr>
        <w:t>Томэкскавация</w:t>
      </w:r>
      <w:proofErr w:type="spellEnd"/>
      <w:r w:rsidRPr="009D7A1D">
        <w:rPr>
          <w:rFonts w:ascii="Astra Serif" w:hAnsi="Astra Serif"/>
          <w:sz w:val="26"/>
          <w:szCs w:val="26"/>
        </w:rPr>
        <w:t>»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Белянко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Егор Геннадьевич</w:t>
      </w:r>
      <w:r w:rsidRPr="009D7A1D">
        <w:rPr>
          <w:rFonts w:ascii="Astra Serif" w:hAnsi="Astra Serif"/>
          <w:sz w:val="26"/>
          <w:szCs w:val="26"/>
        </w:rPr>
        <w:tab/>
      </w:r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>представитель ТРО Общероссийской общественной организации «Деловая Россия», адвокат</w:t>
      </w:r>
      <w:r>
        <w:rPr>
          <w:rFonts w:ascii="Astra Serif" w:hAnsi="Astra Serif"/>
          <w:sz w:val="26"/>
          <w:szCs w:val="26"/>
        </w:rPr>
        <w:t>;</w:t>
      </w:r>
    </w:p>
    <w:p w:rsidR="00AB1611" w:rsidRPr="008C09EB" w:rsidRDefault="00AB1611" w:rsidP="00AB1611">
      <w:pPr>
        <w:pStyle w:val="a3"/>
        <w:numPr>
          <w:ilvl w:val="0"/>
          <w:numId w:val="2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rPr>
          <w:rFonts w:ascii="Astra Serif" w:hAnsi="Astra Serif"/>
          <w:sz w:val="26"/>
          <w:szCs w:val="26"/>
        </w:rPr>
      </w:pPr>
      <w:proofErr w:type="gramStart"/>
      <w:r w:rsidRPr="009D7A1D">
        <w:rPr>
          <w:rFonts w:ascii="Astra Serif" w:hAnsi="Astra Serif"/>
          <w:sz w:val="26"/>
          <w:szCs w:val="26"/>
        </w:rPr>
        <w:t>Билле</w:t>
      </w:r>
      <w:proofErr w:type="gramEnd"/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Дмитрий Андреевич</w:t>
      </w:r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ab/>
        <w:t>директор Ассоциации инновационного развития агропромышленного комплекса Томской области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Глушков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Иван Георгиевич</w:t>
      </w:r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ab/>
        <w:t>член совета Томского регионального отделения Общероссийской организации «Опора России», директор ООО «</w:t>
      </w:r>
      <w:proofErr w:type="spellStart"/>
      <w:r w:rsidRPr="009D7A1D">
        <w:rPr>
          <w:rFonts w:ascii="Astra Serif" w:hAnsi="Astra Serif"/>
          <w:sz w:val="26"/>
          <w:szCs w:val="26"/>
        </w:rPr>
        <w:t>Спецзащита</w:t>
      </w:r>
      <w:proofErr w:type="spellEnd"/>
      <w:r w:rsidRPr="009D7A1D">
        <w:rPr>
          <w:rFonts w:ascii="Astra Serif" w:hAnsi="Astra Serif"/>
          <w:sz w:val="26"/>
          <w:szCs w:val="26"/>
        </w:rPr>
        <w:t>»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Дерябина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Екатерина Сергеевна</w:t>
      </w:r>
      <w:r w:rsidRPr="009D7A1D">
        <w:rPr>
          <w:rFonts w:ascii="Astra Serif" w:hAnsi="Astra Serif"/>
          <w:sz w:val="26"/>
          <w:szCs w:val="26"/>
        </w:rPr>
        <w:tab/>
      </w:r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>начальник юридического отдела Ассоциации «Центр правового мониторинга, юридической техники и правозащитной работы «Рим»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Долженкова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Вера Константиновна</w:t>
      </w:r>
      <w:r>
        <w:rPr>
          <w:rFonts w:ascii="Astra Serif" w:hAnsi="Astra Serif"/>
          <w:sz w:val="26"/>
          <w:szCs w:val="26"/>
        </w:rPr>
        <w:t xml:space="preserve">, член Общественной палаты Томской области, </w:t>
      </w:r>
      <w:r w:rsidRPr="009D7A1D">
        <w:rPr>
          <w:rFonts w:ascii="Astra Serif" w:hAnsi="Astra Serif"/>
          <w:sz w:val="26"/>
          <w:szCs w:val="26"/>
        </w:rPr>
        <w:t>председатель Томского отделения Союза журналистов России,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главный редактор областной газеты «Томские новости», заслуженный работник культуры Российской Федерации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Карпова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Екатерина Николаевна</w:t>
      </w:r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ab/>
        <w:t>нотариус  г.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Томска, заслуженный юрист РФ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Косенков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Федор Александрович</w:t>
      </w:r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ab/>
        <w:t>директор Департамента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развития предпринимательства Торгово-промышленной палаты Томской области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Красинский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 xml:space="preserve">Сергей </w:t>
      </w:r>
      <w:proofErr w:type="spellStart"/>
      <w:r w:rsidRPr="009D7A1D">
        <w:rPr>
          <w:rFonts w:ascii="Astra Serif" w:hAnsi="Astra Serif"/>
          <w:sz w:val="26"/>
          <w:szCs w:val="26"/>
        </w:rPr>
        <w:t>Лифанович</w:t>
      </w:r>
      <w:proofErr w:type="spellEnd"/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ab/>
        <w:t>ректор Томского института бизнеса,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кандидат исторических наук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Кудрин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Вадим Юрьевич</w:t>
      </w:r>
      <w:r>
        <w:rPr>
          <w:rFonts w:ascii="Astra Serif" w:hAnsi="Astra Serif"/>
          <w:sz w:val="26"/>
          <w:szCs w:val="26"/>
        </w:rPr>
        <w:t>,</w:t>
      </w:r>
      <w:r w:rsidRPr="009D7A1D"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ab/>
        <w:t xml:space="preserve">директор Ассоциации «Союз томских лесопромышленников и </w:t>
      </w:r>
      <w:proofErr w:type="spellStart"/>
      <w:r w:rsidRPr="009D7A1D">
        <w:rPr>
          <w:rFonts w:ascii="Astra Serif" w:hAnsi="Astra Serif"/>
          <w:sz w:val="26"/>
          <w:szCs w:val="26"/>
        </w:rPr>
        <w:t>лесоэкспортеров</w:t>
      </w:r>
      <w:proofErr w:type="spellEnd"/>
      <w:r w:rsidRPr="009D7A1D">
        <w:rPr>
          <w:rFonts w:ascii="Astra Serif" w:hAnsi="Astra Serif"/>
          <w:sz w:val="26"/>
          <w:szCs w:val="26"/>
        </w:rPr>
        <w:t>»</w:t>
      </w:r>
      <w:r>
        <w:rPr>
          <w:rFonts w:ascii="Astra Serif" w:hAnsi="Astra Serif"/>
          <w:sz w:val="26"/>
          <w:szCs w:val="26"/>
        </w:rPr>
        <w:t>;</w:t>
      </w:r>
    </w:p>
    <w:p w:rsidR="00AB1611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Парамонова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Вера Юрьевна</w:t>
      </w:r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ab/>
        <w:t>генеральный  директор Научно-производственной фирмы «</w:t>
      </w:r>
      <w:proofErr w:type="spellStart"/>
      <w:r w:rsidRPr="009D7A1D">
        <w:rPr>
          <w:rFonts w:ascii="Astra Serif" w:hAnsi="Astra Serif"/>
          <w:sz w:val="26"/>
          <w:szCs w:val="26"/>
        </w:rPr>
        <w:t>Микран</w:t>
      </w:r>
      <w:proofErr w:type="spellEnd"/>
      <w:r w:rsidRPr="009D7A1D">
        <w:rPr>
          <w:rFonts w:ascii="Astra Serif" w:hAnsi="Astra Serif"/>
          <w:sz w:val="26"/>
          <w:szCs w:val="26"/>
        </w:rPr>
        <w:t>»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Санникова Анна Александровна</w:t>
      </w:r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ab/>
        <w:t>общественный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представитель Уполномоченного по защите прав предпринимателей в Томской области по вопросам налогообложения и бухгалтерии, директор ООО «Бизнес для Бизнеса»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Сергейчик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Михаил Сергеевич</w:t>
      </w:r>
      <w:r>
        <w:rPr>
          <w:rFonts w:ascii="Astra Serif" w:hAnsi="Astra Serif"/>
          <w:sz w:val="26"/>
          <w:szCs w:val="26"/>
        </w:rPr>
        <w:t xml:space="preserve">, член Общественной палаты Томской области, </w:t>
      </w:r>
      <w:r w:rsidRPr="009D7A1D">
        <w:rPr>
          <w:rFonts w:ascii="Astra Serif" w:hAnsi="Astra Serif"/>
          <w:sz w:val="26"/>
          <w:szCs w:val="26"/>
        </w:rPr>
        <w:t>член регионального отделения Общероссийского Народного фронта, директор Некоммерческого партнерства  «Финансы Коммуникации Информация», руководитель программы финансовой грамотности ТО, руководитель и главный редактор проекта «Ваши личные финансы», директор фонда «Мой бизнес»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r>
        <w:rPr>
          <w:rFonts w:ascii="Astra Serif" w:hAnsi="Astra Serif"/>
          <w:sz w:val="26"/>
          <w:szCs w:val="26"/>
        </w:rPr>
        <w:t xml:space="preserve">Таран Екатерина Александровна, </w:t>
      </w:r>
      <w:r w:rsidRPr="009D7A1D">
        <w:rPr>
          <w:rFonts w:ascii="Astra Serif" w:hAnsi="Astra Serif"/>
          <w:sz w:val="26"/>
          <w:szCs w:val="26"/>
        </w:rPr>
        <w:tab/>
        <w:t xml:space="preserve">заместитель директора по развитию </w:t>
      </w:r>
      <w:proofErr w:type="gramStart"/>
      <w:r w:rsidRPr="009D7A1D">
        <w:rPr>
          <w:rFonts w:ascii="Astra Serif" w:hAnsi="Astra Serif"/>
          <w:sz w:val="26"/>
          <w:szCs w:val="26"/>
        </w:rPr>
        <w:t>Бизнес-школы</w:t>
      </w:r>
      <w:proofErr w:type="gramEnd"/>
      <w:r w:rsidRPr="009D7A1D">
        <w:rPr>
          <w:rFonts w:ascii="Astra Serif" w:hAnsi="Astra Serif"/>
          <w:sz w:val="26"/>
          <w:szCs w:val="26"/>
        </w:rPr>
        <w:t xml:space="preserve"> Национального исследовательского Томского</w:t>
      </w:r>
      <w:r>
        <w:rPr>
          <w:rFonts w:ascii="Astra Serif" w:hAnsi="Astra Serif"/>
          <w:sz w:val="26"/>
          <w:szCs w:val="26"/>
        </w:rPr>
        <w:t xml:space="preserve"> политехнического университета, </w:t>
      </w:r>
      <w:r w:rsidRPr="009D7A1D">
        <w:rPr>
          <w:rFonts w:ascii="Astra Serif" w:hAnsi="Astra Serif"/>
          <w:sz w:val="26"/>
          <w:szCs w:val="26"/>
        </w:rPr>
        <w:t>кандидат экономических наук, доцент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t>Ткаченко Людмила Ивановна,</w:t>
      </w:r>
      <w:r w:rsidRPr="009D7A1D">
        <w:rPr>
          <w:rFonts w:ascii="Astra Serif" w:hAnsi="Astra Serif"/>
          <w:sz w:val="26"/>
          <w:szCs w:val="26"/>
        </w:rPr>
        <w:tab/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 xml:space="preserve">президент </w:t>
      </w:r>
      <w:r>
        <w:rPr>
          <w:rFonts w:ascii="Astra Serif" w:hAnsi="Astra Serif"/>
          <w:sz w:val="26"/>
          <w:szCs w:val="26"/>
        </w:rPr>
        <w:t>н</w:t>
      </w:r>
      <w:r w:rsidRPr="009D7A1D">
        <w:rPr>
          <w:rFonts w:ascii="Astra Serif" w:hAnsi="Astra Serif"/>
          <w:sz w:val="26"/>
          <w:szCs w:val="26"/>
        </w:rPr>
        <w:t>екоммерческого партнерства  «Томский территориальный институт профессиональных бухгалтеров», доцент кафедры финансов и учета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НИ ТГУ, кандидат экономических наук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r w:rsidRPr="009D7A1D">
        <w:rPr>
          <w:rFonts w:ascii="Astra Serif" w:hAnsi="Astra Serif"/>
          <w:sz w:val="26"/>
          <w:szCs w:val="26"/>
        </w:rPr>
        <w:lastRenderedPageBreak/>
        <w:t>Туганова</w:t>
      </w:r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Оксана Анатольевна</w:t>
      </w:r>
      <w:r>
        <w:rPr>
          <w:rFonts w:ascii="Astra Serif" w:hAnsi="Astra Serif"/>
          <w:sz w:val="26"/>
          <w:szCs w:val="26"/>
        </w:rPr>
        <w:t>,</w:t>
      </w:r>
      <w:r w:rsidRPr="009D7A1D"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ab/>
        <w:t>исполнительный директор Томской ассоциации пищевиков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proofErr w:type="spellStart"/>
      <w:r w:rsidRPr="009D7A1D">
        <w:rPr>
          <w:rFonts w:ascii="Astra Serif" w:hAnsi="Astra Serif"/>
          <w:sz w:val="26"/>
          <w:szCs w:val="26"/>
        </w:rPr>
        <w:t>Чабовская</w:t>
      </w:r>
      <w:proofErr w:type="spellEnd"/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Наталия Игоревна</w:t>
      </w:r>
      <w:r>
        <w:rPr>
          <w:rFonts w:ascii="Astra Serif" w:hAnsi="Astra Serif"/>
          <w:sz w:val="26"/>
          <w:szCs w:val="26"/>
        </w:rPr>
        <w:t xml:space="preserve">, </w:t>
      </w:r>
      <w:r w:rsidRPr="009D7A1D">
        <w:rPr>
          <w:rFonts w:ascii="Astra Serif" w:hAnsi="Astra Serif"/>
          <w:sz w:val="26"/>
          <w:szCs w:val="26"/>
        </w:rPr>
        <w:tab/>
        <w:t>директор Томской областной государственной филармонии, кандидат искусствоведения</w:t>
      </w:r>
      <w:r>
        <w:rPr>
          <w:rFonts w:ascii="Astra Serif" w:hAnsi="Astra Serif"/>
          <w:sz w:val="26"/>
          <w:szCs w:val="26"/>
        </w:rPr>
        <w:t>;</w:t>
      </w:r>
    </w:p>
    <w:p w:rsidR="00AB1611" w:rsidRPr="009D7A1D" w:rsidRDefault="00AB1611" w:rsidP="00AB1611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jc w:val="both"/>
        <w:rPr>
          <w:rFonts w:ascii="Astra Serif" w:hAnsi="Astra Serif"/>
          <w:sz w:val="26"/>
          <w:szCs w:val="26"/>
        </w:rPr>
      </w:pPr>
      <w:proofErr w:type="spellStart"/>
      <w:r>
        <w:rPr>
          <w:rFonts w:ascii="Astra Serif" w:hAnsi="Astra Serif"/>
          <w:sz w:val="26"/>
          <w:szCs w:val="26"/>
        </w:rPr>
        <w:t>Шиптенко</w:t>
      </w:r>
      <w:proofErr w:type="spellEnd"/>
      <w:r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>Дмитрий Александрович</w:t>
      </w:r>
      <w:r>
        <w:rPr>
          <w:rFonts w:ascii="Astra Serif" w:hAnsi="Astra Serif"/>
          <w:sz w:val="26"/>
          <w:szCs w:val="26"/>
        </w:rPr>
        <w:t>,</w:t>
      </w:r>
      <w:r w:rsidRPr="009D7A1D">
        <w:rPr>
          <w:rFonts w:ascii="Astra Serif" w:hAnsi="Astra Serif"/>
          <w:sz w:val="26"/>
          <w:szCs w:val="26"/>
        </w:rPr>
        <w:t xml:space="preserve"> </w:t>
      </w:r>
      <w:r w:rsidRPr="009D7A1D">
        <w:rPr>
          <w:rFonts w:ascii="Astra Serif" w:hAnsi="Astra Serif"/>
          <w:sz w:val="26"/>
          <w:szCs w:val="26"/>
        </w:rPr>
        <w:tab/>
        <w:t xml:space="preserve">главный редактор </w:t>
      </w:r>
      <w:proofErr w:type="gramStart"/>
      <w:r w:rsidRPr="009D7A1D">
        <w:rPr>
          <w:rFonts w:ascii="Astra Serif" w:hAnsi="Astra Serif"/>
          <w:sz w:val="26"/>
          <w:szCs w:val="26"/>
        </w:rPr>
        <w:t>Томской</w:t>
      </w:r>
      <w:proofErr w:type="gramEnd"/>
      <w:r w:rsidRPr="009D7A1D">
        <w:rPr>
          <w:rFonts w:ascii="Astra Serif" w:hAnsi="Astra Serif"/>
          <w:sz w:val="26"/>
          <w:szCs w:val="26"/>
        </w:rPr>
        <w:t xml:space="preserve"> интернет-газеты</w:t>
      </w:r>
      <w:r>
        <w:rPr>
          <w:rFonts w:ascii="Astra Serif" w:hAnsi="Astra Serif"/>
          <w:sz w:val="26"/>
          <w:szCs w:val="26"/>
        </w:rPr>
        <w:t>.</w:t>
      </w:r>
    </w:p>
    <w:p w:rsidR="00644051" w:rsidRPr="008F491E" w:rsidRDefault="00644051" w:rsidP="00AB1611">
      <w:pPr>
        <w:tabs>
          <w:tab w:val="right" w:pos="9639"/>
        </w:tabs>
        <w:ind w:right="-284"/>
      </w:pPr>
    </w:p>
    <w:sectPr w:rsidR="00644051" w:rsidRPr="008F4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stra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30AF7"/>
    <w:multiLevelType w:val="hybridMultilevel"/>
    <w:tmpl w:val="C0924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130E9"/>
    <w:multiLevelType w:val="hybridMultilevel"/>
    <w:tmpl w:val="3DBA6A4A"/>
    <w:lvl w:ilvl="0" w:tplc="B96843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CAC"/>
    <w:rsid w:val="00644051"/>
    <w:rsid w:val="007C608A"/>
    <w:rsid w:val="008F491E"/>
    <w:rsid w:val="00AB1611"/>
    <w:rsid w:val="00B92B71"/>
    <w:rsid w:val="00BC7F17"/>
    <w:rsid w:val="00E7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AB16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AB16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B161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C7F1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AB16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AB16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B161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C7F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2024-04-17T09:29:00Z</dcterms:created>
  <dcterms:modified xsi:type="dcterms:W3CDTF">2024-05-15T07:59:00Z</dcterms:modified>
</cp:coreProperties>
</file>