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A80" w:rsidRPr="00102A80" w:rsidRDefault="00102A80" w:rsidP="00102A80">
      <w:pPr>
        <w:pStyle w:val="a3"/>
        <w:numPr>
          <w:ilvl w:val="0"/>
          <w:numId w:val="1"/>
        </w:numPr>
        <w:tabs>
          <w:tab w:val="clear" w:pos="9355"/>
          <w:tab w:val="left" w:pos="0"/>
          <w:tab w:val="left" w:pos="993"/>
          <w:tab w:val="right" w:pos="9639"/>
        </w:tabs>
        <w:spacing w:line="276" w:lineRule="auto"/>
        <w:jc w:val="both"/>
        <w:rPr>
          <w:rFonts w:ascii="Astra Serif" w:hAnsi="Astra Serif"/>
          <w:sz w:val="32"/>
          <w:szCs w:val="32"/>
        </w:rPr>
      </w:pPr>
      <w:r w:rsidRPr="00102A80">
        <w:rPr>
          <w:rFonts w:ascii="Astra Serif" w:hAnsi="Astra Serif"/>
          <w:sz w:val="32"/>
          <w:szCs w:val="32"/>
        </w:rPr>
        <w:t>Акулов Андрей Иванович,  директор Общества с ограниченной ответственностью «Первая лесная проектная компания»;</w:t>
      </w:r>
    </w:p>
    <w:p w:rsidR="00102A80" w:rsidRPr="00102A80" w:rsidRDefault="00102A80" w:rsidP="00102A80">
      <w:pPr>
        <w:pStyle w:val="a3"/>
        <w:numPr>
          <w:ilvl w:val="0"/>
          <w:numId w:val="1"/>
        </w:numPr>
        <w:tabs>
          <w:tab w:val="clear" w:pos="9355"/>
          <w:tab w:val="left" w:pos="0"/>
          <w:tab w:val="left" w:pos="993"/>
          <w:tab w:val="right" w:pos="9639"/>
        </w:tabs>
        <w:spacing w:line="276" w:lineRule="auto"/>
        <w:jc w:val="both"/>
        <w:rPr>
          <w:rFonts w:ascii="Astra Serif" w:hAnsi="Astra Serif"/>
          <w:sz w:val="32"/>
          <w:szCs w:val="32"/>
        </w:rPr>
      </w:pPr>
      <w:r w:rsidRPr="00102A80">
        <w:rPr>
          <w:rFonts w:ascii="Astra Serif" w:hAnsi="Astra Serif"/>
          <w:sz w:val="32"/>
          <w:szCs w:val="32"/>
        </w:rPr>
        <w:t xml:space="preserve">Мясников Алексей Геннадьевич, </w:t>
      </w:r>
      <w:proofErr w:type="spellStart"/>
      <w:r w:rsidRPr="00102A80">
        <w:rPr>
          <w:rFonts w:ascii="Astra Serif" w:hAnsi="Astra Serif"/>
          <w:sz w:val="32"/>
          <w:szCs w:val="32"/>
        </w:rPr>
        <w:t>и.о</w:t>
      </w:r>
      <w:proofErr w:type="spellEnd"/>
      <w:r w:rsidRPr="00102A80">
        <w:rPr>
          <w:rFonts w:ascii="Astra Serif" w:hAnsi="Astra Serif"/>
          <w:sz w:val="32"/>
          <w:szCs w:val="32"/>
        </w:rPr>
        <w:t>. заведующего кафедрой лесного хозяйства и ландшафтного строительства БИ ТГУ;</w:t>
      </w:r>
    </w:p>
    <w:p w:rsidR="00102A80" w:rsidRPr="00102A80" w:rsidRDefault="00102A80" w:rsidP="00102A80">
      <w:pPr>
        <w:pStyle w:val="a3"/>
        <w:numPr>
          <w:ilvl w:val="0"/>
          <w:numId w:val="1"/>
        </w:numPr>
        <w:tabs>
          <w:tab w:val="clear" w:pos="9355"/>
          <w:tab w:val="left" w:pos="0"/>
          <w:tab w:val="left" w:pos="993"/>
          <w:tab w:val="right" w:pos="9639"/>
        </w:tabs>
        <w:spacing w:line="276" w:lineRule="auto"/>
        <w:jc w:val="both"/>
        <w:rPr>
          <w:rFonts w:ascii="Astra Serif" w:hAnsi="Astra Serif"/>
          <w:sz w:val="32"/>
          <w:szCs w:val="32"/>
        </w:rPr>
      </w:pPr>
      <w:r w:rsidRPr="00102A80">
        <w:rPr>
          <w:rFonts w:ascii="Astra Serif" w:hAnsi="Astra Serif"/>
          <w:sz w:val="32"/>
          <w:szCs w:val="32"/>
        </w:rPr>
        <w:t>Кривец Светлана Арнольдовна</w:t>
      </w:r>
      <w:r w:rsidRPr="00102A80">
        <w:rPr>
          <w:rFonts w:ascii="Astra Serif" w:hAnsi="Astra Serif"/>
          <w:sz w:val="32"/>
          <w:szCs w:val="32"/>
        </w:rPr>
        <w:t xml:space="preserve">, </w:t>
      </w:r>
      <w:r w:rsidRPr="00102A80">
        <w:rPr>
          <w:rFonts w:ascii="Astra Serif" w:hAnsi="Astra Serif"/>
          <w:sz w:val="32"/>
          <w:szCs w:val="32"/>
        </w:rPr>
        <w:t>ведущий научный сотрудник Института мониторинга климатических и экологических систем СО РАН, кандидат биологических наук</w:t>
      </w:r>
      <w:r w:rsidRPr="00102A80">
        <w:rPr>
          <w:rFonts w:ascii="Astra Serif" w:hAnsi="Astra Serif"/>
          <w:sz w:val="32"/>
          <w:szCs w:val="32"/>
        </w:rPr>
        <w:t>;</w:t>
      </w:r>
    </w:p>
    <w:p w:rsidR="00B92B71" w:rsidRDefault="00102A80" w:rsidP="00102A80">
      <w:pPr>
        <w:pStyle w:val="a3"/>
        <w:numPr>
          <w:ilvl w:val="0"/>
          <w:numId w:val="1"/>
        </w:numPr>
        <w:tabs>
          <w:tab w:val="clear" w:pos="9355"/>
          <w:tab w:val="left" w:pos="0"/>
          <w:tab w:val="left" w:pos="993"/>
          <w:tab w:val="right" w:pos="9639"/>
        </w:tabs>
        <w:spacing w:line="276" w:lineRule="auto"/>
        <w:jc w:val="both"/>
      </w:pPr>
      <w:proofErr w:type="spellStart"/>
      <w:r w:rsidRPr="00102A80">
        <w:rPr>
          <w:rFonts w:ascii="Astra Serif" w:hAnsi="Astra Serif"/>
          <w:sz w:val="32"/>
          <w:szCs w:val="32"/>
        </w:rPr>
        <w:t>Лаконкин</w:t>
      </w:r>
      <w:proofErr w:type="spellEnd"/>
      <w:r w:rsidRPr="00102A80">
        <w:rPr>
          <w:rFonts w:ascii="Astra Serif" w:hAnsi="Astra Serif"/>
          <w:sz w:val="32"/>
          <w:szCs w:val="32"/>
        </w:rPr>
        <w:t xml:space="preserve"> Виктор Зиновьевич</w:t>
      </w:r>
      <w:r w:rsidRPr="00102A80">
        <w:rPr>
          <w:rFonts w:ascii="Astra Serif" w:hAnsi="Astra Serif"/>
          <w:sz w:val="32"/>
          <w:szCs w:val="32"/>
        </w:rPr>
        <w:t xml:space="preserve">, </w:t>
      </w:r>
      <w:r w:rsidRPr="00102A80">
        <w:rPr>
          <w:rFonts w:ascii="Astra Serif" w:hAnsi="Astra Serif"/>
          <w:sz w:val="32"/>
          <w:szCs w:val="32"/>
        </w:rPr>
        <w:t xml:space="preserve">председатель Томской областной </w:t>
      </w:r>
      <w:proofErr w:type="gramStart"/>
      <w:r w:rsidRPr="00102A80">
        <w:rPr>
          <w:rFonts w:ascii="Astra Serif" w:hAnsi="Astra Serif"/>
          <w:sz w:val="32"/>
          <w:szCs w:val="32"/>
        </w:rPr>
        <w:t>организации профсоюза работников лесных отраслей Российской</w:t>
      </w:r>
      <w:r>
        <w:rPr>
          <w:rFonts w:ascii="Astra Serif" w:hAnsi="Astra Serif"/>
          <w:sz w:val="26"/>
          <w:szCs w:val="26"/>
        </w:rPr>
        <w:t xml:space="preserve"> </w:t>
      </w:r>
      <w:r w:rsidRPr="00102A80">
        <w:rPr>
          <w:rFonts w:ascii="Astra Serif" w:hAnsi="Astra Serif"/>
          <w:sz w:val="32"/>
          <w:szCs w:val="32"/>
        </w:rPr>
        <w:t>Феде</w:t>
      </w:r>
      <w:bookmarkStart w:id="0" w:name="_GoBack"/>
      <w:bookmarkEnd w:id="0"/>
      <w:r w:rsidRPr="00102A80">
        <w:rPr>
          <w:rFonts w:ascii="Astra Serif" w:hAnsi="Astra Serif"/>
          <w:sz w:val="32"/>
          <w:szCs w:val="32"/>
        </w:rPr>
        <w:t>рации</w:t>
      </w:r>
      <w:proofErr w:type="gramEnd"/>
      <w:r>
        <w:rPr>
          <w:rFonts w:ascii="Astra Serif" w:hAnsi="Astra Serif"/>
          <w:sz w:val="26"/>
          <w:szCs w:val="26"/>
        </w:rPr>
        <w:t>.</w:t>
      </w:r>
      <w:r>
        <w:rPr>
          <w:rFonts w:ascii="Astra Serif" w:hAnsi="Astra Serif"/>
          <w:sz w:val="26"/>
          <w:szCs w:val="26"/>
        </w:rPr>
        <w:tab/>
      </w:r>
    </w:p>
    <w:sectPr w:rsidR="00B9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stra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30AF7"/>
    <w:multiLevelType w:val="hybridMultilevel"/>
    <w:tmpl w:val="C0924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E22"/>
    <w:rsid w:val="00102A80"/>
    <w:rsid w:val="00B92B71"/>
    <w:rsid w:val="00EB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02A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02A8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02A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02A8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8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2024-05-15T08:11:00Z</dcterms:created>
  <dcterms:modified xsi:type="dcterms:W3CDTF">2024-05-15T08:18:00Z</dcterms:modified>
</cp:coreProperties>
</file>