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A00" w:rsidRPr="00B47F19" w:rsidRDefault="00F64A00" w:rsidP="00F64A00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567" w:right="-382" w:hanging="207"/>
        <w:jc w:val="both"/>
        <w:rPr>
          <w:sz w:val="26"/>
          <w:szCs w:val="26"/>
        </w:rPr>
      </w:pPr>
      <w:bookmarkStart w:id="0" w:name="_GoBack"/>
      <w:r w:rsidRPr="00414394">
        <w:rPr>
          <w:sz w:val="26"/>
          <w:szCs w:val="26"/>
        </w:rPr>
        <w:t>Грачева Светлана Геннадьевна</w:t>
      </w:r>
      <w:r w:rsidRPr="00B47F19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 xml:space="preserve">. </w:t>
      </w:r>
      <w:r w:rsidRPr="00B47F19">
        <w:rPr>
          <w:sz w:val="26"/>
          <w:szCs w:val="26"/>
        </w:rPr>
        <w:t xml:space="preserve">директора </w:t>
      </w:r>
      <w:r>
        <w:rPr>
          <w:sz w:val="26"/>
          <w:szCs w:val="26"/>
        </w:rPr>
        <w:t>Областного государственного образовательного автономного учреждения дополнительного профессионального образования «Томский областной инновационный учебно-методический центр культуры и искусства</w:t>
      </w:r>
      <w:r w:rsidRPr="00B47F19">
        <w:rPr>
          <w:sz w:val="26"/>
          <w:szCs w:val="26"/>
        </w:rPr>
        <w:t>»;</w:t>
      </w:r>
    </w:p>
    <w:p w:rsidR="00F64A00" w:rsidRPr="00B47F19" w:rsidRDefault="00F64A00" w:rsidP="00F64A00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567" w:right="-382" w:hanging="20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Железчиков</w:t>
      </w:r>
      <w:proofErr w:type="spellEnd"/>
      <w:r>
        <w:rPr>
          <w:sz w:val="26"/>
          <w:szCs w:val="26"/>
        </w:rPr>
        <w:t xml:space="preserve"> Валентин Павлович</w:t>
      </w:r>
      <w:r w:rsidRPr="00B47F19">
        <w:rPr>
          <w:sz w:val="26"/>
          <w:szCs w:val="26"/>
        </w:rPr>
        <w:t xml:space="preserve">, </w:t>
      </w:r>
      <w:r>
        <w:rPr>
          <w:sz w:val="26"/>
          <w:szCs w:val="26"/>
        </w:rPr>
        <w:t>директор Областного государственного автономного профессионального образовательного учреждения «Томский Губернаторский колледж культуры и искусств», член Общественной палаты Томской области</w:t>
      </w:r>
      <w:r w:rsidRPr="00B47F19">
        <w:rPr>
          <w:sz w:val="26"/>
          <w:szCs w:val="26"/>
        </w:rPr>
        <w:t xml:space="preserve">; </w:t>
      </w:r>
    </w:p>
    <w:p w:rsidR="00F64A00" w:rsidRPr="00B47F19" w:rsidRDefault="00F64A00" w:rsidP="00F64A00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567" w:right="-382" w:hanging="20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Лиманская</w:t>
      </w:r>
      <w:proofErr w:type="spellEnd"/>
      <w:r>
        <w:rPr>
          <w:sz w:val="26"/>
          <w:szCs w:val="26"/>
        </w:rPr>
        <w:t xml:space="preserve"> Наталья Викторовна</w:t>
      </w:r>
      <w:r w:rsidRPr="00B47F19">
        <w:rPr>
          <w:sz w:val="26"/>
          <w:szCs w:val="26"/>
        </w:rPr>
        <w:t xml:space="preserve">, </w:t>
      </w:r>
      <w:r>
        <w:rPr>
          <w:sz w:val="26"/>
          <w:szCs w:val="26"/>
        </w:rPr>
        <w:t>исполнительный директор Совета муниципальных образований Томской области, член Общественной палаты Томской области</w:t>
      </w:r>
      <w:r w:rsidRPr="00B47F19">
        <w:rPr>
          <w:sz w:val="26"/>
          <w:szCs w:val="26"/>
        </w:rPr>
        <w:t>;</w:t>
      </w:r>
    </w:p>
    <w:p w:rsidR="00F64A00" w:rsidRPr="00B47F19" w:rsidRDefault="00F64A00" w:rsidP="00F64A00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567" w:right="-382" w:hanging="20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Старцева</w:t>
      </w:r>
      <w:proofErr w:type="spellEnd"/>
      <w:r>
        <w:rPr>
          <w:sz w:val="26"/>
          <w:szCs w:val="26"/>
        </w:rPr>
        <w:t xml:space="preserve"> Людмила Михайловна</w:t>
      </w:r>
      <w:r w:rsidRPr="00B47F19">
        <w:rPr>
          <w:sz w:val="26"/>
          <w:szCs w:val="26"/>
        </w:rPr>
        <w:t xml:space="preserve">, </w:t>
      </w:r>
      <w:r>
        <w:rPr>
          <w:sz w:val="26"/>
          <w:szCs w:val="26"/>
        </w:rPr>
        <w:t>председатель Томской областной организации общероссийского профессионального союза работников культуры</w:t>
      </w:r>
      <w:r w:rsidRPr="00B47F19">
        <w:rPr>
          <w:sz w:val="26"/>
          <w:szCs w:val="26"/>
        </w:rPr>
        <w:t>;</w:t>
      </w:r>
    </w:p>
    <w:p w:rsidR="00F64A00" w:rsidRPr="00B47F19" w:rsidRDefault="00F64A00" w:rsidP="00F64A00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567" w:right="-382" w:hanging="207"/>
        <w:jc w:val="both"/>
        <w:rPr>
          <w:sz w:val="26"/>
          <w:szCs w:val="26"/>
        </w:rPr>
      </w:pPr>
      <w:r>
        <w:rPr>
          <w:sz w:val="26"/>
          <w:szCs w:val="26"/>
        </w:rPr>
        <w:t>Усов Леонтий Андреевич</w:t>
      </w:r>
      <w:r w:rsidRPr="00B47F19">
        <w:rPr>
          <w:sz w:val="26"/>
          <w:szCs w:val="26"/>
        </w:rPr>
        <w:t xml:space="preserve">, </w:t>
      </w:r>
      <w:r>
        <w:rPr>
          <w:sz w:val="26"/>
          <w:szCs w:val="26"/>
        </w:rPr>
        <w:t>народный художник Российской Федерации, скульптор, член правления Томской региональной общественной организации «Творческий союз художников»</w:t>
      </w:r>
      <w:r w:rsidRPr="00B47F19">
        <w:rPr>
          <w:sz w:val="26"/>
          <w:szCs w:val="26"/>
        </w:rPr>
        <w:t>.</w:t>
      </w:r>
    </w:p>
    <w:bookmarkEnd w:id="0"/>
    <w:p w:rsidR="00B92B71" w:rsidRDefault="00B92B71" w:rsidP="00F64A00"/>
    <w:sectPr w:rsidR="00B9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12BCB"/>
    <w:multiLevelType w:val="hybridMultilevel"/>
    <w:tmpl w:val="817CE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A76"/>
    <w:rsid w:val="00667A76"/>
    <w:rsid w:val="00B92B71"/>
    <w:rsid w:val="00F6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A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A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2024-05-15T09:13:00Z</dcterms:created>
  <dcterms:modified xsi:type="dcterms:W3CDTF">2024-05-15T09:14:00Z</dcterms:modified>
</cp:coreProperties>
</file>